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61EB" w14:textId="72C74BA8" w:rsidR="007F6E4B" w:rsidRPr="007F6E4B" w:rsidRDefault="007F6E4B" w:rsidP="007F6E4B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Chojnów, dnia…………………….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F6E4B">
        <w:rPr>
          <w:rFonts w:ascii="Times New Roman" w:hAnsi="Times New Roman" w:cs="Times New Roman"/>
          <w:sz w:val="18"/>
          <w:szCs w:val="18"/>
        </w:rPr>
        <w:t>imię i nazwisko</w:t>
      </w:r>
    </w:p>
    <w:p w14:paraId="12C17A52" w14:textId="237E612D" w:rsidR="007F6E4B" w:rsidRDefault="007F6E4B" w:rsidP="007F6E4B">
      <w:pPr>
        <w:rPr>
          <w:rFonts w:ascii="Times New Roman" w:hAnsi="Times New Roman" w:cs="Times New Roman"/>
          <w:sz w:val="20"/>
          <w:szCs w:val="20"/>
        </w:rPr>
      </w:pPr>
    </w:p>
    <w:p w14:paraId="4481B4E9" w14:textId="62AE5AB3" w:rsidR="007F6E4B" w:rsidRPr="007F6E4B" w:rsidRDefault="007F6E4B" w:rsidP="007F6E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</w:t>
      </w:r>
      <w:r w:rsidRPr="007F6E4B">
        <w:rPr>
          <w:rFonts w:ascii="Times New Roman" w:hAnsi="Times New Roman" w:cs="Times New Roman"/>
          <w:sz w:val="18"/>
          <w:szCs w:val="18"/>
        </w:rPr>
        <w:t xml:space="preserve"> adres</w:t>
      </w:r>
    </w:p>
    <w:p w14:paraId="3C16956B" w14:textId="55DA69CE" w:rsidR="007F6E4B" w:rsidRDefault="007F6E4B" w:rsidP="007F6E4B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3719E971" w14:textId="781D5336" w:rsidR="007F6E4B" w:rsidRDefault="007F6E4B" w:rsidP="007F6E4B">
      <w:pPr>
        <w:rPr>
          <w:rFonts w:ascii="Times New Roman" w:hAnsi="Times New Roman" w:cs="Times New Roman"/>
          <w:sz w:val="20"/>
          <w:szCs w:val="20"/>
        </w:rPr>
      </w:pPr>
    </w:p>
    <w:p w14:paraId="180E438B" w14:textId="0DE9B982" w:rsidR="007F6E4B" w:rsidRDefault="007F6E4B" w:rsidP="007F6E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ś w i a d c z e n i 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 ilości gospodarstw domowych w lokalu będącym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 zarządzie Spółdzielni Mieszkaniowej „Młodość” w Chojnowie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mających wpływa na wysokość opłat za gospodarowanie odpadami komunalnymi.</w:t>
      </w:r>
    </w:p>
    <w:p w14:paraId="5A7E5BD5" w14:textId="3C95EFA4" w:rsidR="007F6E4B" w:rsidRDefault="007F6E4B" w:rsidP="007F6E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174AAE" w14:textId="47BFFC52" w:rsidR="007F6E4B" w:rsidRPr="0004210C" w:rsidRDefault="007F6E4B" w:rsidP="00244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210C">
        <w:rPr>
          <w:rFonts w:ascii="Times New Roman" w:hAnsi="Times New Roman" w:cs="Times New Roman"/>
        </w:rPr>
        <w:t>Na podstawie art. 6m ust. 2a z dnia 13 września 1996r.o utrzymaniu czystości</w:t>
      </w:r>
      <w:r w:rsidR="00244E2E" w:rsidRPr="0004210C">
        <w:rPr>
          <w:rFonts w:ascii="Times New Roman" w:hAnsi="Times New Roman" w:cs="Times New Roman"/>
        </w:rPr>
        <w:br/>
      </w:r>
      <w:r w:rsidRPr="0004210C">
        <w:rPr>
          <w:rFonts w:ascii="Times New Roman" w:hAnsi="Times New Roman" w:cs="Times New Roman"/>
        </w:rPr>
        <w:t xml:space="preserve"> i porządku w gminach (tj. Dz.U. z 2019r. poz.2010 ze zm.) Rada Miejska Chojnowa podjęła uchwałę nr</w:t>
      </w:r>
      <w:r w:rsidR="00244E2E" w:rsidRPr="0004210C">
        <w:rPr>
          <w:rFonts w:ascii="Times New Roman" w:hAnsi="Times New Roman" w:cs="Times New Roman"/>
        </w:rPr>
        <w:t xml:space="preserve"> </w:t>
      </w:r>
      <w:r w:rsidR="00244E2E" w:rsidRPr="0004210C">
        <w:rPr>
          <w:rFonts w:ascii="Times New Roman" w:hAnsi="Times New Roman" w:cs="Times New Roman"/>
        </w:rPr>
        <w:t>LXV/302/22 z dnia 27 października 2022 r</w:t>
      </w:r>
      <w:r w:rsidR="00244E2E" w:rsidRPr="0004210C">
        <w:rPr>
          <w:rFonts w:ascii="Times New Roman" w:hAnsi="Times New Roman" w:cs="Times New Roman"/>
        </w:rPr>
        <w:t>. w sprawie wybory metody i ustalenia opłaty za gospodarowanie odpadami komunalnymi.</w:t>
      </w:r>
    </w:p>
    <w:p w14:paraId="2B3FB519" w14:textId="76908519" w:rsidR="00244E2E" w:rsidRPr="0004210C" w:rsidRDefault="00244E2E" w:rsidP="00244E2E">
      <w:pPr>
        <w:jc w:val="both"/>
        <w:rPr>
          <w:rFonts w:ascii="Times New Roman" w:hAnsi="Times New Roman" w:cs="Times New Roman"/>
        </w:rPr>
      </w:pPr>
      <w:r w:rsidRPr="0004210C">
        <w:rPr>
          <w:rFonts w:ascii="Times New Roman" w:hAnsi="Times New Roman" w:cs="Times New Roman"/>
        </w:rPr>
        <w:t xml:space="preserve">1. Świadomy (a) odpowiedzialności karnej z art. 233 Kodeksu Karnego* oświadczam, </w:t>
      </w:r>
    </w:p>
    <w:p w14:paraId="214F1096" w14:textId="043A954F" w:rsidR="00244E2E" w:rsidRPr="0004210C" w:rsidRDefault="00244E2E" w:rsidP="00244E2E">
      <w:pPr>
        <w:jc w:val="both"/>
        <w:rPr>
          <w:rFonts w:ascii="Times New Roman" w:hAnsi="Times New Roman" w:cs="Times New Roman"/>
        </w:rPr>
      </w:pPr>
      <w:r w:rsidRPr="0004210C">
        <w:rPr>
          <w:rFonts w:ascii="Times New Roman" w:hAnsi="Times New Roman" w:cs="Times New Roman"/>
        </w:rPr>
        <w:t>że w lokalu przy ul. ……………………………………………………………………………..</w:t>
      </w:r>
    </w:p>
    <w:p w14:paraId="567EAEC5" w14:textId="6A464E1C" w:rsidR="00244E2E" w:rsidRPr="0004210C" w:rsidRDefault="00244E2E" w:rsidP="00244E2E">
      <w:pPr>
        <w:jc w:val="both"/>
        <w:rPr>
          <w:rFonts w:ascii="Times New Roman" w:hAnsi="Times New Roman" w:cs="Times New Roman"/>
        </w:rPr>
      </w:pPr>
      <w:r w:rsidRPr="0004210C">
        <w:rPr>
          <w:rFonts w:ascii="Times New Roman" w:hAnsi="Times New Roman" w:cs="Times New Roman"/>
        </w:rPr>
        <w:t>zamieszkuje następująca ilość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4E2E" w14:paraId="7B310F24" w14:textId="77777777" w:rsidTr="0004210C">
        <w:trPr>
          <w:trHeight w:val="709"/>
        </w:trPr>
        <w:tc>
          <w:tcPr>
            <w:tcW w:w="2265" w:type="dxa"/>
          </w:tcPr>
          <w:p w14:paraId="151124B6" w14:textId="77777777" w:rsidR="0004210C" w:rsidRDefault="0004210C" w:rsidP="00244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1E9657" w14:textId="4DBA0E6B" w:rsidR="00244E2E" w:rsidRPr="0004210C" w:rsidRDefault="0004210C" w:rsidP="00042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ODPADY</w:t>
            </w:r>
          </w:p>
        </w:tc>
        <w:tc>
          <w:tcPr>
            <w:tcW w:w="2265" w:type="dxa"/>
          </w:tcPr>
          <w:p w14:paraId="1260FE05" w14:textId="77777777" w:rsidR="00244E2E" w:rsidRDefault="00244E2E" w:rsidP="0024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A5442" w14:textId="4CEDB48D" w:rsidR="0004210C" w:rsidRPr="0004210C" w:rsidRDefault="0004210C" w:rsidP="00042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osób</w:t>
            </w:r>
          </w:p>
        </w:tc>
        <w:tc>
          <w:tcPr>
            <w:tcW w:w="2266" w:type="dxa"/>
          </w:tcPr>
          <w:p w14:paraId="30E8093B" w14:textId="77777777" w:rsidR="00244E2E" w:rsidRDefault="00244E2E" w:rsidP="0024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F3ADA" w14:textId="4096E87C" w:rsidR="0004210C" w:rsidRPr="0004210C" w:rsidRDefault="0004210C" w:rsidP="00042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Stawka</w:t>
            </w:r>
          </w:p>
        </w:tc>
        <w:tc>
          <w:tcPr>
            <w:tcW w:w="2266" w:type="dxa"/>
          </w:tcPr>
          <w:p w14:paraId="57F6F108" w14:textId="77777777" w:rsidR="00244E2E" w:rsidRDefault="00244E2E" w:rsidP="0024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16CA0" w14:textId="4828F6FE" w:rsidR="0004210C" w:rsidRPr="0004210C" w:rsidRDefault="0004210C" w:rsidP="00042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Opłata</w:t>
            </w:r>
          </w:p>
        </w:tc>
      </w:tr>
      <w:tr w:rsidR="00244E2E" w14:paraId="5F792763" w14:textId="77777777" w:rsidTr="0004210C">
        <w:trPr>
          <w:trHeight w:val="989"/>
        </w:trPr>
        <w:tc>
          <w:tcPr>
            <w:tcW w:w="2265" w:type="dxa"/>
          </w:tcPr>
          <w:p w14:paraId="79BC0A1B" w14:textId="77777777" w:rsidR="00244E2E" w:rsidRDefault="00244E2E" w:rsidP="0024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EC0D4" w14:textId="232E5EB9" w:rsidR="0004210C" w:rsidRPr="0004210C" w:rsidRDefault="0004210C" w:rsidP="00042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Segregowane</w:t>
            </w:r>
          </w:p>
        </w:tc>
        <w:tc>
          <w:tcPr>
            <w:tcW w:w="2265" w:type="dxa"/>
          </w:tcPr>
          <w:p w14:paraId="4AD85C75" w14:textId="77777777" w:rsidR="00244E2E" w:rsidRDefault="00244E2E" w:rsidP="0024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D5C354" w14:textId="77777777" w:rsidR="00244E2E" w:rsidRDefault="00244E2E" w:rsidP="0024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CD5E" w14:textId="20AB9F10" w:rsidR="0004210C" w:rsidRPr="0004210C" w:rsidRDefault="0004210C" w:rsidP="00042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31,00</w:t>
            </w:r>
          </w:p>
        </w:tc>
        <w:tc>
          <w:tcPr>
            <w:tcW w:w="2266" w:type="dxa"/>
          </w:tcPr>
          <w:p w14:paraId="1B567953" w14:textId="77777777" w:rsidR="00244E2E" w:rsidRDefault="00244E2E" w:rsidP="0024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2F77E4" w14:textId="43E8A784" w:rsidR="00244E2E" w:rsidRDefault="00244E2E" w:rsidP="00244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F39AF" w14:textId="51631C0D" w:rsidR="0004210C" w:rsidRPr="0004210C" w:rsidRDefault="0004210C" w:rsidP="00244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210C">
        <w:rPr>
          <w:rFonts w:ascii="Times New Roman" w:hAnsi="Times New Roman" w:cs="Times New Roman"/>
        </w:rPr>
        <w:t xml:space="preserve">Przyjmuję do wiadomości, że oświadczenie powyższe stanowi podstawę do złożenia przez Spółdzielnię Mieszkaniową „Młodość” w Chojnowie deklaracji o wysokości opłaty za gospodarowanie odpadami komunalnymi. </w:t>
      </w:r>
    </w:p>
    <w:p w14:paraId="6237F749" w14:textId="7C39D100" w:rsidR="0004210C" w:rsidRPr="0004210C" w:rsidRDefault="0004210C" w:rsidP="00244E2E">
      <w:pPr>
        <w:jc w:val="both"/>
        <w:rPr>
          <w:rFonts w:ascii="Times New Roman" w:hAnsi="Times New Roman" w:cs="Times New Roman"/>
        </w:rPr>
      </w:pPr>
      <w:r w:rsidRPr="0004210C">
        <w:rPr>
          <w:rFonts w:ascii="Times New Roman" w:hAnsi="Times New Roman" w:cs="Times New Roman"/>
        </w:rPr>
        <w:tab/>
        <w:t xml:space="preserve">Zobowiązuję się do powiadomienia SM „Młodość” w Chojnowie w terminie do 30-ego dnia każdego m-ca o zmianie danych będących podstawą ustalenia należnej opłaty za gospodarowanie odpadami komunalnymi w kolejnych miesiącach. </w:t>
      </w:r>
    </w:p>
    <w:p w14:paraId="5113F824" w14:textId="062362C2" w:rsidR="0004210C" w:rsidRDefault="0004210C" w:rsidP="00244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0729D" w14:textId="3E89A51C" w:rsidR="0004210C" w:rsidRDefault="0004210C" w:rsidP="00244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0063A" w14:textId="240D1663" w:rsidR="0004210C" w:rsidRDefault="0004210C" w:rsidP="00244E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ab/>
        <w:t>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czytelny podpis</w:t>
      </w:r>
    </w:p>
    <w:p w14:paraId="424EFA47" w14:textId="6CDDD1D1" w:rsidR="0004210C" w:rsidRPr="0004210C" w:rsidRDefault="0004210C" w:rsidP="0004210C">
      <w:pPr>
        <w:jc w:val="both"/>
        <w:rPr>
          <w:rFonts w:ascii="Times New Roman" w:hAnsi="Times New Roman" w:cs="Times New Roman"/>
          <w:sz w:val="16"/>
          <w:szCs w:val="16"/>
        </w:rPr>
      </w:pPr>
      <w:r w:rsidRPr="0004210C">
        <w:rPr>
          <w:rFonts w:ascii="Times New Roman" w:hAnsi="Times New Roman" w:cs="Times New Roman"/>
          <w:sz w:val="16"/>
          <w:szCs w:val="16"/>
        </w:rPr>
        <w:t>*</w:t>
      </w:r>
      <w:r w:rsidRPr="0004210C">
        <w:rPr>
          <w:rFonts w:ascii="Times New Roman" w:hAnsi="Times New Roman" w:cs="Times New Roman"/>
          <w:b/>
          <w:bCs/>
          <w:sz w:val="16"/>
          <w:szCs w:val="16"/>
        </w:rPr>
        <w:t>Art.233 §1</w:t>
      </w:r>
      <w:r w:rsidRPr="0004210C">
        <w:rPr>
          <w:rFonts w:ascii="Times New Roman" w:hAnsi="Times New Roman" w:cs="Times New Roman"/>
          <w:sz w:val="16"/>
          <w:szCs w:val="16"/>
        </w:rPr>
        <w:t>- Kto składa zeznanie mające służyć za dowód w postępowaniu sądowym lub innym postępowaniu prowadzonym na podstawie ustawy, zeznaje nieprawdę lub zataja prawdę, podlega karze pozbawienia wolności do lat 3.</w:t>
      </w:r>
    </w:p>
    <w:p w14:paraId="14C737F0" w14:textId="580E5516" w:rsidR="0004210C" w:rsidRPr="0004210C" w:rsidRDefault="0004210C" w:rsidP="0004210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 </w:t>
      </w:r>
      <w:r w:rsidRPr="0004210C">
        <w:rPr>
          <w:rFonts w:ascii="Times New Roman" w:hAnsi="Times New Roman" w:cs="Times New Roman"/>
          <w:sz w:val="16"/>
          <w:szCs w:val="16"/>
        </w:rPr>
        <w:t xml:space="preserve">Lokal, w którym nie powstają żadne odpady komunalne. </w:t>
      </w:r>
      <w:r w:rsidRPr="0004210C">
        <w:rPr>
          <w:rFonts w:ascii="Times New Roman" w:hAnsi="Times New Roman" w:cs="Times New Roman"/>
          <w:b/>
          <w:sz w:val="16"/>
          <w:szCs w:val="16"/>
        </w:rPr>
        <w:t>Uwaga!</w:t>
      </w:r>
      <w:r w:rsidRPr="0004210C">
        <w:rPr>
          <w:rFonts w:ascii="Times New Roman" w:hAnsi="Times New Roman" w:cs="Times New Roman"/>
          <w:sz w:val="16"/>
          <w:szCs w:val="16"/>
        </w:rPr>
        <w:t xml:space="preserve"> SM zastrzega sobie prawo do weryfikacji danych poprzez np. zeznania świadków czy weryfikację stanów wodomierza</w:t>
      </w:r>
      <w:r w:rsidRPr="00CB49D3">
        <w:rPr>
          <w:rFonts w:ascii="Tahoma" w:hAnsi="Tahoma" w:cs="Tahoma"/>
          <w:sz w:val="16"/>
          <w:szCs w:val="16"/>
        </w:rPr>
        <w:t>.</w:t>
      </w:r>
    </w:p>
    <w:sectPr w:rsidR="0004210C" w:rsidRPr="0004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5DC"/>
    <w:multiLevelType w:val="hybridMultilevel"/>
    <w:tmpl w:val="B6568468"/>
    <w:lvl w:ilvl="0" w:tplc="1C4A8B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3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02"/>
    <w:rsid w:val="0004210C"/>
    <w:rsid w:val="00244E2E"/>
    <w:rsid w:val="00571548"/>
    <w:rsid w:val="007F6E4B"/>
    <w:rsid w:val="00983E02"/>
    <w:rsid w:val="009A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C67D"/>
  <w15:chartTrackingRefBased/>
  <w15:docId w15:val="{0DFCF923-0F3F-4B56-ADB7-577F8EBA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2022-12-19T07:51:00Z</cp:lastPrinted>
  <dcterms:created xsi:type="dcterms:W3CDTF">2022-12-19T07:22:00Z</dcterms:created>
  <dcterms:modified xsi:type="dcterms:W3CDTF">2022-12-19T07:56:00Z</dcterms:modified>
</cp:coreProperties>
</file>